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93" w:rsidRDefault="009724AA" w:rsidP="00E11893">
      <w:bookmarkStart w:id="0" w:name="_GoBack"/>
      <w:bookmarkEnd w:id="0"/>
      <w:r>
        <w:rPr>
          <w:b/>
        </w:rPr>
        <w:t xml:space="preserve">Tehnične specifikacije: </w:t>
      </w:r>
      <w:r w:rsidRPr="009724AA">
        <w:t>MREŽNA STIKALA Z RAZŠIRITVENIM MODULOM 8X 10 GB</w:t>
      </w:r>
      <w:r>
        <w:t xml:space="preserve"> </w:t>
      </w:r>
    </w:p>
    <w:p w:rsidR="009724AA" w:rsidRDefault="009724AA" w:rsidP="00E11893">
      <w:pPr>
        <w:rPr>
          <w:b/>
        </w:rPr>
      </w:pPr>
    </w:p>
    <w:p w:rsidR="009724AA" w:rsidRDefault="009724AA" w:rsidP="00E11893">
      <w:pPr>
        <w:rPr>
          <w:b/>
        </w:rPr>
      </w:pPr>
      <w:r>
        <w:rPr>
          <w:b/>
        </w:rPr>
        <w:t>3 kosi</w:t>
      </w:r>
    </w:p>
    <w:p w:rsidR="009724AA" w:rsidRPr="00DC683E" w:rsidRDefault="009724AA" w:rsidP="00E1189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6494"/>
      </w:tblGrid>
      <w:tr w:rsidR="00BF68CD" w:rsidRPr="00DC683E" w:rsidTr="003F3EA7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Št. portov: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48x UTP </w:t>
            </w:r>
            <w:proofErr w:type="spellStart"/>
            <w:r w:rsidRPr="00DC683E">
              <w:rPr>
                <w:color w:val="000000"/>
              </w:rPr>
              <w:t>PoE</w:t>
            </w:r>
            <w:proofErr w:type="spellEnd"/>
            <w:r w:rsidRPr="00DC683E">
              <w:rPr>
                <w:color w:val="000000"/>
              </w:rPr>
              <w:t>+ vrat (10/100/1Gb)</w:t>
            </w:r>
          </w:p>
          <w:p w:rsidR="00886BF4" w:rsidRPr="00DC683E" w:rsidRDefault="009724AA" w:rsidP="009724AA">
            <w:pPr>
              <w:rPr>
                <w:color w:val="000000"/>
              </w:rPr>
            </w:pPr>
            <w:r>
              <w:rPr>
                <w:color w:val="000000"/>
              </w:rPr>
              <w:t xml:space="preserve">Razširitveni modul: </w:t>
            </w:r>
            <w:r w:rsidR="00BF68CD" w:rsidRPr="00DC683E">
              <w:rPr>
                <w:color w:val="000000"/>
              </w:rPr>
              <w:t xml:space="preserve">8x </w:t>
            </w:r>
            <w:r>
              <w:rPr>
                <w:color w:val="000000"/>
              </w:rPr>
              <w:t>10Gb SFP+</w:t>
            </w:r>
          </w:p>
        </w:tc>
      </w:tr>
      <w:tr w:rsidR="00BF68CD" w:rsidRPr="00DC683E" w:rsidTr="003F3EA7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Združljivost z mrežnimi protokoli: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IEEE </w:t>
            </w:r>
            <w:proofErr w:type="spellStart"/>
            <w:r w:rsidRPr="00DC683E">
              <w:rPr>
                <w:color w:val="000000"/>
              </w:rPr>
              <w:t>802.3i</w:t>
            </w:r>
            <w:proofErr w:type="spellEnd"/>
            <w:r w:rsidRPr="00DC683E">
              <w:rPr>
                <w:color w:val="000000"/>
              </w:rPr>
              <w:t xml:space="preserve"> 10Base-T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, IEEE </w:t>
            </w:r>
            <w:proofErr w:type="spellStart"/>
            <w:r w:rsidRPr="00DC683E">
              <w:rPr>
                <w:color w:val="000000"/>
              </w:rPr>
              <w:t>802.3u</w:t>
            </w:r>
            <w:proofErr w:type="spellEnd"/>
            <w:r w:rsidRPr="00DC683E">
              <w:rPr>
                <w:color w:val="000000"/>
              </w:rPr>
              <w:t xml:space="preserve"> 100 Base-TX </w:t>
            </w:r>
            <w:proofErr w:type="spellStart"/>
            <w:r w:rsidRPr="00DC683E">
              <w:rPr>
                <w:color w:val="000000"/>
              </w:rPr>
              <w:t>Dast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, IEEE </w:t>
            </w:r>
            <w:proofErr w:type="spellStart"/>
            <w:r w:rsidRPr="00DC683E">
              <w:rPr>
                <w:color w:val="000000"/>
              </w:rPr>
              <w:t>802.3ab</w:t>
            </w:r>
            <w:proofErr w:type="spellEnd"/>
            <w:r w:rsidRPr="00DC683E">
              <w:rPr>
                <w:color w:val="000000"/>
              </w:rPr>
              <w:t xml:space="preserve"> 1000Base-T Gigabit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, IEEE </w:t>
            </w:r>
            <w:proofErr w:type="spellStart"/>
            <w:r w:rsidRPr="00DC683E">
              <w:rPr>
                <w:color w:val="000000"/>
              </w:rPr>
              <w:t>802.3bz</w:t>
            </w:r>
            <w:proofErr w:type="spellEnd"/>
            <w:r w:rsidRPr="00DC683E">
              <w:rPr>
                <w:color w:val="000000"/>
              </w:rPr>
              <w:t xml:space="preserve"> 10G Base-T, IEEE </w:t>
            </w:r>
            <w:proofErr w:type="spellStart"/>
            <w:r w:rsidRPr="00DC683E">
              <w:rPr>
                <w:color w:val="000000"/>
              </w:rPr>
              <w:t>802.3ad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Link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Aggregation</w:t>
            </w:r>
            <w:proofErr w:type="spellEnd"/>
            <w:r w:rsidRPr="00DC683E">
              <w:rPr>
                <w:color w:val="000000"/>
              </w:rPr>
              <w:t xml:space="preserve">), </w:t>
            </w:r>
            <w:proofErr w:type="spellStart"/>
            <w:r w:rsidRPr="00DC683E">
              <w:rPr>
                <w:color w:val="000000"/>
              </w:rPr>
              <w:t>802.1x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Port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Based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Network</w:t>
            </w:r>
            <w:proofErr w:type="spellEnd"/>
            <w:r w:rsidRPr="00DC683E">
              <w:rPr>
                <w:color w:val="000000"/>
              </w:rPr>
              <w:t xml:space="preserve"> Access </w:t>
            </w:r>
            <w:proofErr w:type="spellStart"/>
            <w:r w:rsidRPr="00DC683E">
              <w:rPr>
                <w:color w:val="000000"/>
              </w:rPr>
              <w:t>Control</w:t>
            </w:r>
            <w:proofErr w:type="spellEnd"/>
            <w:r w:rsidRPr="00DC683E">
              <w:rPr>
                <w:color w:val="000000"/>
              </w:rPr>
              <w:t xml:space="preserve">), </w:t>
            </w:r>
            <w:proofErr w:type="spellStart"/>
            <w:r w:rsidRPr="00DC683E">
              <w:rPr>
                <w:color w:val="000000"/>
              </w:rPr>
              <w:t>802.1s</w:t>
            </w:r>
            <w:proofErr w:type="spellEnd"/>
            <w:r w:rsidRPr="00DC683E">
              <w:rPr>
                <w:color w:val="000000"/>
              </w:rPr>
              <w:t xml:space="preserve"> (Multiple </w:t>
            </w:r>
            <w:proofErr w:type="spellStart"/>
            <w:r w:rsidRPr="00DC683E">
              <w:rPr>
                <w:color w:val="000000"/>
              </w:rPr>
              <w:t>Spanning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Tree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Protocol</w:t>
            </w:r>
            <w:proofErr w:type="spellEnd"/>
            <w:r w:rsidRPr="00DC683E">
              <w:rPr>
                <w:color w:val="000000"/>
              </w:rPr>
              <w:t xml:space="preserve"> ), </w:t>
            </w:r>
            <w:proofErr w:type="spellStart"/>
            <w:r w:rsidRPr="00DC683E">
              <w:rPr>
                <w:color w:val="000000"/>
              </w:rPr>
              <w:t>802.1w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Rapid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Spanning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Tree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Protocol</w:t>
            </w:r>
            <w:proofErr w:type="spellEnd"/>
            <w:r w:rsidRPr="00DC683E">
              <w:rPr>
                <w:color w:val="000000"/>
              </w:rPr>
              <w:t xml:space="preserve"> ), </w:t>
            </w:r>
            <w:proofErr w:type="spellStart"/>
            <w:r w:rsidRPr="00DC683E">
              <w:rPr>
                <w:color w:val="000000"/>
              </w:rPr>
              <w:t>802.1d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Spanning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Tree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Protocol</w:t>
            </w:r>
            <w:proofErr w:type="spellEnd"/>
            <w:r w:rsidRPr="00DC683E">
              <w:rPr>
                <w:color w:val="000000"/>
              </w:rPr>
              <w:t xml:space="preserve"> ), </w:t>
            </w:r>
            <w:proofErr w:type="spellStart"/>
            <w:r w:rsidRPr="00DC683E">
              <w:rPr>
                <w:color w:val="000000"/>
              </w:rPr>
              <w:t>802.1p</w:t>
            </w:r>
            <w:proofErr w:type="spellEnd"/>
            <w:r w:rsidRPr="00DC683E">
              <w:rPr>
                <w:color w:val="000000"/>
              </w:rPr>
              <w:t xml:space="preserve">, </w:t>
            </w:r>
            <w:proofErr w:type="spellStart"/>
            <w:r w:rsidRPr="00DC683E">
              <w:rPr>
                <w:color w:val="000000"/>
              </w:rPr>
              <w:t>802.1q</w:t>
            </w:r>
            <w:proofErr w:type="spellEnd"/>
            <w:r w:rsidRPr="00DC683E">
              <w:rPr>
                <w:color w:val="000000"/>
              </w:rPr>
              <w:t xml:space="preserve"> (VLAN </w:t>
            </w:r>
            <w:proofErr w:type="spellStart"/>
            <w:r w:rsidRPr="00DC683E">
              <w:rPr>
                <w:color w:val="000000"/>
              </w:rPr>
              <w:t>tagging</w:t>
            </w:r>
            <w:proofErr w:type="spellEnd"/>
            <w:r w:rsidRPr="00DC683E">
              <w:rPr>
                <w:color w:val="000000"/>
              </w:rPr>
              <w:t>).</w:t>
            </w:r>
          </w:p>
        </w:tc>
      </w:tr>
      <w:tr w:rsidR="00BF68CD" w:rsidRPr="00DC683E" w:rsidTr="003F3EA7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proofErr w:type="spellStart"/>
            <w:r w:rsidRPr="00DC683E">
              <w:rPr>
                <w:color w:val="000000"/>
              </w:rPr>
              <w:t>Performančne</w:t>
            </w:r>
            <w:proofErr w:type="spellEnd"/>
            <w:r w:rsidRPr="00DC683E">
              <w:rPr>
                <w:color w:val="000000"/>
              </w:rPr>
              <w:t xml:space="preserve"> specifikacije: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- 48 vtičev </w:t>
            </w:r>
            <w:proofErr w:type="spellStart"/>
            <w:r w:rsidRPr="00DC683E">
              <w:rPr>
                <w:color w:val="000000"/>
              </w:rPr>
              <w:t>PoE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 (10/100/1Gb)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razširitveno mesto za vgradnjo optičnih modulov (podpora 1Gb FO, 10Gb FO in 40 </w:t>
            </w:r>
            <w:proofErr w:type="spellStart"/>
            <w:r w:rsidRPr="00DC683E">
              <w:rPr>
                <w:color w:val="000000"/>
              </w:rPr>
              <w:t>Gb</w:t>
            </w:r>
            <w:proofErr w:type="spellEnd"/>
            <w:r w:rsidRPr="00DC683E">
              <w:rPr>
                <w:color w:val="000000"/>
              </w:rPr>
              <w:t xml:space="preserve"> FO) z razširitvenim modulom 8x 10Gb FO</w:t>
            </w:r>
            <w:r w:rsidR="00886BF4">
              <w:rPr>
                <w:color w:val="000000"/>
              </w:rPr>
              <w:t xml:space="preserve"> (glej število portov)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Stikalo mora imeti omogočeno povezavo v skladu s sorodnim stikalom s prepustnostjo vsaj 480Gbps in priložen skladovni povezovalni kabel 0,5m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Možnost združevanja povezav na različnih stikalih (t.i. </w:t>
            </w:r>
            <w:proofErr w:type="spellStart"/>
            <w:r w:rsidRPr="00DC683E">
              <w:rPr>
                <w:color w:val="000000"/>
              </w:rPr>
              <w:t>cross</w:t>
            </w:r>
            <w:proofErr w:type="spellEnd"/>
            <w:r w:rsidRPr="00DC683E">
              <w:rPr>
                <w:color w:val="000000"/>
              </w:rPr>
              <w:t>-</w:t>
            </w:r>
            <w:proofErr w:type="spellStart"/>
            <w:r w:rsidRPr="00DC683E">
              <w:rPr>
                <w:color w:val="000000"/>
              </w:rPr>
              <w:t>stack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channel</w:t>
            </w:r>
            <w:proofErr w:type="spellEnd"/>
            <w:r w:rsidRPr="00DC683E">
              <w:rPr>
                <w:color w:val="000000"/>
              </w:rPr>
              <w:t>)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Možnost samodejne nadgradnje programske opreme stikal v skladu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Podpora za protokole IEEE 802.3ad, 802.1x, 802.1s, 802.1w, 802.1p, 802.1D, 802.1Q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Podpora standardu IEEE </w:t>
            </w:r>
            <w:proofErr w:type="spellStart"/>
            <w:r w:rsidRPr="00DC683E">
              <w:rPr>
                <w:color w:val="000000"/>
              </w:rPr>
              <w:t>802.1AE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MACsec</w:t>
            </w:r>
            <w:proofErr w:type="spellEnd"/>
            <w:r w:rsidRPr="00DC683E">
              <w:rPr>
                <w:color w:val="000000"/>
              </w:rPr>
              <w:t>)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Podpora za samodejno dodeljevanje VLAN po protokolu 802.1x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Možnost filtriranja dostopa do omrežja glede na naslove MAC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Zaščita proti priklopom nepooblaščenih strežnikov DHCP (DHCP </w:t>
            </w:r>
            <w:proofErr w:type="spellStart"/>
            <w:r w:rsidRPr="00DC683E">
              <w:rPr>
                <w:color w:val="000000"/>
              </w:rPr>
              <w:t>Snooping</w:t>
            </w:r>
            <w:proofErr w:type="spellEnd"/>
            <w:r w:rsidRPr="00DC683E">
              <w:rPr>
                <w:color w:val="000000"/>
              </w:rPr>
              <w:t>)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Podpora za IGMP, </w:t>
            </w:r>
            <w:proofErr w:type="spellStart"/>
            <w:r w:rsidRPr="00DC683E">
              <w:rPr>
                <w:color w:val="000000"/>
              </w:rPr>
              <w:t>QoS</w:t>
            </w:r>
            <w:proofErr w:type="spellEnd"/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Upravljanje po protokolu SSH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</w:t>
            </w:r>
            <w:proofErr w:type="spellStart"/>
            <w:r w:rsidRPr="00DC683E">
              <w:rPr>
                <w:color w:val="000000"/>
              </w:rPr>
              <w:t>Avtentikacija</w:t>
            </w:r>
            <w:proofErr w:type="spellEnd"/>
            <w:r w:rsidRPr="00DC683E">
              <w:rPr>
                <w:color w:val="000000"/>
              </w:rPr>
              <w:t xml:space="preserve"> administrativnih uporabnikov po protokolih TACACS+ in RADIUS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Maksimalna prepustnost stikala vsaj </w:t>
            </w:r>
            <w:r w:rsidR="00886BF4">
              <w:rPr>
                <w:color w:val="000000"/>
              </w:rPr>
              <w:t>180</w:t>
            </w:r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Mpps</w:t>
            </w:r>
            <w:proofErr w:type="spellEnd"/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Podpora paketom MTU dolžine do 9000 zlogov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Upravljanje in nastavitve s sistemi za središčno upravljanje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podvojen </w:t>
            </w:r>
            <w:proofErr w:type="spellStart"/>
            <w:r w:rsidRPr="00DC683E">
              <w:rPr>
                <w:color w:val="000000"/>
              </w:rPr>
              <w:t>redundatni</w:t>
            </w:r>
            <w:proofErr w:type="spellEnd"/>
            <w:r w:rsidRPr="00DC683E">
              <w:rPr>
                <w:color w:val="000000"/>
              </w:rPr>
              <w:t xml:space="preserve"> napajalnik</w:t>
            </w:r>
          </w:p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- Licenca DNA Essentials z veljavnostjo 3 let, ki omogoča bodočo avtomatizacijo omrežja (</w:t>
            </w:r>
            <w:proofErr w:type="spellStart"/>
            <w:r w:rsidRPr="00DC683E">
              <w:rPr>
                <w:color w:val="000000"/>
              </w:rPr>
              <w:t>software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defined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network</w:t>
            </w:r>
            <w:proofErr w:type="spellEnd"/>
            <w:r w:rsidRPr="00DC683E">
              <w:rPr>
                <w:color w:val="000000"/>
              </w:rPr>
              <w:t>)</w:t>
            </w:r>
          </w:p>
        </w:tc>
      </w:tr>
      <w:tr w:rsidR="00BF68CD" w:rsidRPr="00DC683E" w:rsidTr="003F3EA7">
        <w:trPr>
          <w:trHeight w:val="461"/>
        </w:trPr>
        <w:tc>
          <w:tcPr>
            <w:tcW w:w="1475" w:type="pct"/>
            <w:shd w:val="clear" w:color="auto" w:fill="auto"/>
            <w:vAlign w:val="center"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Združljivost z obstoječo komunikacijsko infrastrukturo</w:t>
            </w:r>
          </w:p>
        </w:tc>
        <w:tc>
          <w:tcPr>
            <w:tcW w:w="3525" w:type="pct"/>
            <w:shd w:val="clear" w:color="auto" w:fill="auto"/>
            <w:vAlign w:val="center"/>
          </w:tcPr>
          <w:p w:rsidR="00BF68CD" w:rsidRDefault="00B00BB6" w:rsidP="003F3EA7">
            <w:pPr>
              <w:rPr>
                <w:color w:val="000000"/>
              </w:rPr>
            </w:pPr>
            <w:r>
              <w:rPr>
                <w:color w:val="000000"/>
              </w:rPr>
              <w:t>Stikala</w:t>
            </w:r>
            <w:r w:rsidR="00BF68CD" w:rsidRPr="00DC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podpirajo obstoječe storitve</w:t>
            </w:r>
            <w:r w:rsidR="00BF68CD" w:rsidRPr="00DC683E">
              <w:rPr>
                <w:color w:val="000000"/>
              </w:rPr>
              <w:t xml:space="preserve"> v LAN omrežju OBV</w:t>
            </w:r>
          </w:p>
          <w:p w:rsidR="00886BF4" w:rsidRPr="00B00BB6" w:rsidRDefault="00886BF4" w:rsidP="00B00BB6">
            <w:pPr>
              <w:pStyle w:val="Odstavekseznama"/>
              <w:numPr>
                <w:ilvl w:val="0"/>
                <w:numId w:val="7"/>
              </w:numPr>
              <w:rPr>
                <w:color w:val="000000"/>
              </w:rPr>
            </w:pPr>
            <w:r w:rsidRPr="00B00BB6">
              <w:rPr>
                <w:color w:val="000000"/>
              </w:rPr>
              <w:t>podpira protokol</w:t>
            </w:r>
            <w:r w:rsidR="00B00BB6">
              <w:rPr>
                <w:color w:val="000000"/>
              </w:rPr>
              <w:t>u</w:t>
            </w:r>
            <w:r w:rsidRPr="00B00BB6">
              <w:rPr>
                <w:color w:val="000000"/>
              </w:rPr>
              <w:t xml:space="preserve"> EIGRP</w:t>
            </w:r>
          </w:p>
          <w:p w:rsidR="00BF68CD" w:rsidRPr="00B00BB6" w:rsidRDefault="00886BF4" w:rsidP="00B00BB6">
            <w:pPr>
              <w:pStyle w:val="Odstavekseznama"/>
              <w:numPr>
                <w:ilvl w:val="0"/>
                <w:numId w:val="6"/>
              </w:numPr>
              <w:rPr>
                <w:color w:val="000000"/>
              </w:rPr>
            </w:pPr>
            <w:r w:rsidRPr="00B00BB6">
              <w:rPr>
                <w:color w:val="000000"/>
              </w:rPr>
              <w:t>Popolna združljivost s sistemom CISCO ISE:</w:t>
            </w:r>
          </w:p>
          <w:p w:rsidR="00886BF4" w:rsidRDefault="00886BF4" w:rsidP="00B00BB6">
            <w:pPr>
              <w:pStyle w:val="Odstavekseznama"/>
              <w:numPr>
                <w:ilvl w:val="1"/>
                <w:numId w:val="6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Stikalo mora podpirati funkcionalnost orodja ISE, </w:t>
            </w:r>
            <w:proofErr w:type="spellStart"/>
            <w:r>
              <w:rPr>
                <w:color w:val="000000"/>
              </w:rPr>
              <w:t>CoA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change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authorization</w:t>
            </w:r>
            <w:proofErr w:type="spellEnd"/>
            <w:r>
              <w:rPr>
                <w:color w:val="000000"/>
              </w:rPr>
              <w:t>)</w:t>
            </w:r>
          </w:p>
          <w:p w:rsidR="00886BF4" w:rsidRPr="00886BF4" w:rsidRDefault="00886BF4" w:rsidP="00B00BB6">
            <w:pPr>
              <w:pStyle w:val="Odstavekseznama"/>
              <w:numPr>
                <w:ilvl w:val="1"/>
                <w:numId w:val="6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Stikalo mora podpirati funkcionalnost </w:t>
            </w:r>
            <w:proofErr w:type="spellStart"/>
            <w:r>
              <w:rPr>
                <w:color w:val="000000"/>
              </w:rPr>
              <w:t>pxGrid</w:t>
            </w:r>
            <w:proofErr w:type="spellEnd"/>
            <w:r>
              <w:rPr>
                <w:color w:val="000000"/>
              </w:rPr>
              <w:t xml:space="preserve"> (Platform Exchange </w:t>
            </w:r>
            <w:proofErr w:type="spellStart"/>
            <w:r>
              <w:rPr>
                <w:color w:val="000000"/>
              </w:rPr>
              <w:t>Grid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F68CD" w:rsidRPr="00DC683E" w:rsidTr="003F3EA7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Garancija in režim vzdrževanja proizvajalca: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BF68CD" w:rsidRPr="00DC683E" w:rsidRDefault="00BF68CD" w:rsidP="003F3EA7">
            <w:pPr>
              <w:rPr>
                <w:color w:val="000000"/>
              </w:rPr>
            </w:pPr>
            <w:r w:rsidRPr="00DC683E">
              <w:rPr>
                <w:color w:val="000000"/>
              </w:rPr>
              <w:t>36 mesecev pri stranki v režimu 8x5xNBD</w:t>
            </w:r>
          </w:p>
        </w:tc>
      </w:tr>
    </w:tbl>
    <w:p w:rsidR="00BF68CD" w:rsidRPr="00DC683E" w:rsidRDefault="00BF68CD" w:rsidP="00E11893">
      <w:pPr>
        <w:rPr>
          <w:b/>
        </w:rPr>
      </w:pPr>
    </w:p>
    <w:p w:rsidR="009724AA" w:rsidRDefault="009724AA" w:rsidP="00443B66">
      <w:r>
        <w:rPr>
          <w:b/>
        </w:rPr>
        <w:lastRenderedPageBreak/>
        <w:t xml:space="preserve">Tehnične specifikacije: </w:t>
      </w:r>
      <w:r w:rsidRPr="009724AA">
        <w:t xml:space="preserve">MREŽNA STIKALA </w:t>
      </w:r>
      <w:r>
        <w:t>BRE</w:t>
      </w:r>
      <w:r w:rsidRPr="009724AA">
        <w:t>Z RAZŠIRITVE</w:t>
      </w:r>
      <w:r>
        <w:t xml:space="preserve">GA MODULA </w:t>
      </w:r>
    </w:p>
    <w:p w:rsidR="009724AA" w:rsidRDefault="009724AA" w:rsidP="00443B66">
      <w:pPr>
        <w:rPr>
          <w:b/>
        </w:rPr>
      </w:pPr>
    </w:p>
    <w:p w:rsidR="009724AA" w:rsidRDefault="009724AA" w:rsidP="009724AA">
      <w:pPr>
        <w:rPr>
          <w:b/>
        </w:rPr>
      </w:pPr>
      <w:r>
        <w:rPr>
          <w:b/>
        </w:rPr>
        <w:t>2 kosa</w:t>
      </w:r>
    </w:p>
    <w:p w:rsidR="009724AA" w:rsidRDefault="009724AA" w:rsidP="009724A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6494"/>
      </w:tblGrid>
      <w:tr w:rsidR="009724AA" w:rsidRPr="00DC683E" w:rsidTr="00443B66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Št. portov: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48x UTP </w:t>
            </w:r>
            <w:proofErr w:type="spellStart"/>
            <w:r w:rsidRPr="00DC683E">
              <w:rPr>
                <w:color w:val="000000"/>
              </w:rPr>
              <w:t>PoE</w:t>
            </w:r>
            <w:proofErr w:type="spellEnd"/>
            <w:r w:rsidRPr="00DC683E">
              <w:rPr>
                <w:color w:val="000000"/>
              </w:rPr>
              <w:t>+ vrat (10/100/1Gb)</w:t>
            </w:r>
          </w:p>
        </w:tc>
      </w:tr>
      <w:tr w:rsidR="009724AA" w:rsidRPr="00DC683E" w:rsidTr="00443B66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Združljivost z mrežnimi protokoli: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IEEE </w:t>
            </w:r>
            <w:proofErr w:type="spellStart"/>
            <w:r w:rsidRPr="00DC683E">
              <w:rPr>
                <w:color w:val="000000"/>
              </w:rPr>
              <w:t>802.3i</w:t>
            </w:r>
            <w:proofErr w:type="spellEnd"/>
            <w:r w:rsidRPr="00DC683E">
              <w:rPr>
                <w:color w:val="000000"/>
              </w:rPr>
              <w:t xml:space="preserve"> 10Base-T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, IEEE </w:t>
            </w:r>
            <w:proofErr w:type="spellStart"/>
            <w:r w:rsidRPr="00DC683E">
              <w:rPr>
                <w:color w:val="000000"/>
              </w:rPr>
              <w:t>802.3u</w:t>
            </w:r>
            <w:proofErr w:type="spellEnd"/>
            <w:r w:rsidRPr="00DC683E">
              <w:rPr>
                <w:color w:val="000000"/>
              </w:rPr>
              <w:t xml:space="preserve"> 100 Base-TX </w:t>
            </w:r>
            <w:proofErr w:type="spellStart"/>
            <w:r w:rsidRPr="00DC683E">
              <w:rPr>
                <w:color w:val="000000"/>
              </w:rPr>
              <w:t>Dast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, IEEE </w:t>
            </w:r>
            <w:proofErr w:type="spellStart"/>
            <w:r w:rsidRPr="00DC683E">
              <w:rPr>
                <w:color w:val="000000"/>
              </w:rPr>
              <w:t>802.3ab</w:t>
            </w:r>
            <w:proofErr w:type="spellEnd"/>
            <w:r w:rsidRPr="00DC683E">
              <w:rPr>
                <w:color w:val="000000"/>
              </w:rPr>
              <w:t xml:space="preserve"> 1000Base-T Gigabit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, IEEE </w:t>
            </w:r>
            <w:proofErr w:type="spellStart"/>
            <w:r w:rsidRPr="00DC683E">
              <w:rPr>
                <w:color w:val="000000"/>
              </w:rPr>
              <w:t>802.3bz</w:t>
            </w:r>
            <w:proofErr w:type="spellEnd"/>
            <w:r w:rsidRPr="00DC683E">
              <w:rPr>
                <w:color w:val="000000"/>
              </w:rPr>
              <w:t xml:space="preserve"> 10G Base-T, IEEE </w:t>
            </w:r>
            <w:proofErr w:type="spellStart"/>
            <w:r w:rsidRPr="00DC683E">
              <w:rPr>
                <w:color w:val="000000"/>
              </w:rPr>
              <w:t>802.3ad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Link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Aggregation</w:t>
            </w:r>
            <w:proofErr w:type="spellEnd"/>
            <w:r w:rsidRPr="00DC683E">
              <w:rPr>
                <w:color w:val="000000"/>
              </w:rPr>
              <w:t xml:space="preserve">), </w:t>
            </w:r>
            <w:proofErr w:type="spellStart"/>
            <w:r w:rsidRPr="00DC683E">
              <w:rPr>
                <w:color w:val="000000"/>
              </w:rPr>
              <w:t>802.1x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Port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Based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Network</w:t>
            </w:r>
            <w:proofErr w:type="spellEnd"/>
            <w:r w:rsidRPr="00DC683E">
              <w:rPr>
                <w:color w:val="000000"/>
              </w:rPr>
              <w:t xml:space="preserve"> Access </w:t>
            </w:r>
            <w:proofErr w:type="spellStart"/>
            <w:r w:rsidRPr="00DC683E">
              <w:rPr>
                <w:color w:val="000000"/>
              </w:rPr>
              <w:t>Control</w:t>
            </w:r>
            <w:proofErr w:type="spellEnd"/>
            <w:r w:rsidRPr="00DC683E">
              <w:rPr>
                <w:color w:val="000000"/>
              </w:rPr>
              <w:t xml:space="preserve">), </w:t>
            </w:r>
            <w:proofErr w:type="spellStart"/>
            <w:r w:rsidRPr="00DC683E">
              <w:rPr>
                <w:color w:val="000000"/>
              </w:rPr>
              <w:t>802.1s</w:t>
            </w:r>
            <w:proofErr w:type="spellEnd"/>
            <w:r w:rsidRPr="00DC683E">
              <w:rPr>
                <w:color w:val="000000"/>
              </w:rPr>
              <w:t xml:space="preserve"> (Multiple </w:t>
            </w:r>
            <w:proofErr w:type="spellStart"/>
            <w:r w:rsidRPr="00DC683E">
              <w:rPr>
                <w:color w:val="000000"/>
              </w:rPr>
              <w:t>Spanning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Tree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Protocol</w:t>
            </w:r>
            <w:proofErr w:type="spellEnd"/>
            <w:r w:rsidRPr="00DC683E">
              <w:rPr>
                <w:color w:val="000000"/>
              </w:rPr>
              <w:t xml:space="preserve"> ), </w:t>
            </w:r>
            <w:proofErr w:type="spellStart"/>
            <w:r w:rsidRPr="00DC683E">
              <w:rPr>
                <w:color w:val="000000"/>
              </w:rPr>
              <w:t>802.1w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Rapid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Spanning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Tree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Protocol</w:t>
            </w:r>
            <w:proofErr w:type="spellEnd"/>
            <w:r w:rsidRPr="00DC683E">
              <w:rPr>
                <w:color w:val="000000"/>
              </w:rPr>
              <w:t xml:space="preserve"> ), </w:t>
            </w:r>
            <w:proofErr w:type="spellStart"/>
            <w:r w:rsidRPr="00DC683E">
              <w:rPr>
                <w:color w:val="000000"/>
              </w:rPr>
              <w:t>802.1d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Spanning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Tree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Protocol</w:t>
            </w:r>
            <w:proofErr w:type="spellEnd"/>
            <w:r w:rsidRPr="00DC683E">
              <w:rPr>
                <w:color w:val="000000"/>
              </w:rPr>
              <w:t xml:space="preserve"> ), </w:t>
            </w:r>
            <w:proofErr w:type="spellStart"/>
            <w:r w:rsidRPr="00DC683E">
              <w:rPr>
                <w:color w:val="000000"/>
              </w:rPr>
              <w:t>802.1p</w:t>
            </w:r>
            <w:proofErr w:type="spellEnd"/>
            <w:r w:rsidRPr="00DC683E">
              <w:rPr>
                <w:color w:val="000000"/>
              </w:rPr>
              <w:t xml:space="preserve">, </w:t>
            </w:r>
            <w:proofErr w:type="spellStart"/>
            <w:r w:rsidRPr="00DC683E">
              <w:rPr>
                <w:color w:val="000000"/>
              </w:rPr>
              <w:t>802.1q</w:t>
            </w:r>
            <w:proofErr w:type="spellEnd"/>
            <w:r w:rsidRPr="00DC683E">
              <w:rPr>
                <w:color w:val="000000"/>
              </w:rPr>
              <w:t xml:space="preserve"> (VLAN </w:t>
            </w:r>
            <w:proofErr w:type="spellStart"/>
            <w:r w:rsidRPr="00DC683E">
              <w:rPr>
                <w:color w:val="000000"/>
              </w:rPr>
              <w:t>tagging</w:t>
            </w:r>
            <w:proofErr w:type="spellEnd"/>
            <w:r w:rsidRPr="00DC683E">
              <w:rPr>
                <w:color w:val="000000"/>
              </w:rPr>
              <w:t>).</w:t>
            </w:r>
          </w:p>
        </w:tc>
      </w:tr>
      <w:tr w:rsidR="009724AA" w:rsidRPr="00DC683E" w:rsidTr="00443B66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proofErr w:type="spellStart"/>
            <w:r w:rsidRPr="00DC683E">
              <w:rPr>
                <w:color w:val="000000"/>
              </w:rPr>
              <w:t>Performančne</w:t>
            </w:r>
            <w:proofErr w:type="spellEnd"/>
            <w:r w:rsidRPr="00DC683E">
              <w:rPr>
                <w:color w:val="000000"/>
              </w:rPr>
              <w:t xml:space="preserve"> specifikacije: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- 48 vtičev </w:t>
            </w:r>
            <w:proofErr w:type="spellStart"/>
            <w:r w:rsidRPr="00DC683E">
              <w:rPr>
                <w:color w:val="000000"/>
              </w:rPr>
              <w:t>PoE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ethernet</w:t>
            </w:r>
            <w:proofErr w:type="spellEnd"/>
            <w:r w:rsidRPr="00DC683E">
              <w:rPr>
                <w:color w:val="000000"/>
              </w:rPr>
              <w:t xml:space="preserve"> (10/100/1Gb)</w:t>
            </w:r>
          </w:p>
          <w:p w:rsidR="009724AA" w:rsidRDefault="00D23E0C" w:rsidP="00443B66">
            <w:pPr>
              <w:rPr>
                <w:color w:val="000000"/>
              </w:rPr>
            </w:pPr>
            <w:r>
              <w:rPr>
                <w:color w:val="000000"/>
              </w:rPr>
              <w:t>- razširitveno mesto</w:t>
            </w:r>
            <w:r w:rsidR="009724AA" w:rsidRPr="00DC683E">
              <w:rPr>
                <w:color w:val="000000"/>
              </w:rPr>
              <w:t xml:space="preserve"> </w:t>
            </w:r>
            <w:r w:rsidR="009724AA">
              <w:rPr>
                <w:color w:val="000000"/>
              </w:rPr>
              <w:t>z možnostjo vgradnje</w:t>
            </w:r>
            <w:r w:rsidR="009724AA" w:rsidRPr="00DC683E">
              <w:rPr>
                <w:color w:val="000000"/>
              </w:rPr>
              <w:t xml:space="preserve"> optičnih modulov (podpora 1Gb FO, 10Gb FO in 40 </w:t>
            </w:r>
            <w:proofErr w:type="spellStart"/>
            <w:r w:rsidR="009724AA" w:rsidRPr="00DC683E">
              <w:rPr>
                <w:color w:val="000000"/>
              </w:rPr>
              <w:t>Gb</w:t>
            </w:r>
            <w:proofErr w:type="spellEnd"/>
            <w:r w:rsidR="009724AA" w:rsidRPr="00DC683E">
              <w:rPr>
                <w:color w:val="000000"/>
              </w:rPr>
              <w:t xml:space="preserve"> FO) 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Stikalo mora imeti omogočeno povezavo v skladu s sorodnim stikalom s prepustnostjo vsaj 480Gbps in priložen skladovni povezovalni kabel 0,5m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Možnost združevanja povezav na različnih stikalih (t.i. </w:t>
            </w:r>
            <w:proofErr w:type="spellStart"/>
            <w:r w:rsidRPr="00DC683E">
              <w:rPr>
                <w:color w:val="000000"/>
              </w:rPr>
              <w:t>cross</w:t>
            </w:r>
            <w:proofErr w:type="spellEnd"/>
            <w:r w:rsidRPr="00DC683E">
              <w:rPr>
                <w:color w:val="000000"/>
              </w:rPr>
              <w:t>-</w:t>
            </w:r>
            <w:proofErr w:type="spellStart"/>
            <w:r w:rsidRPr="00DC683E">
              <w:rPr>
                <w:color w:val="000000"/>
              </w:rPr>
              <w:t>stack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channel</w:t>
            </w:r>
            <w:proofErr w:type="spellEnd"/>
            <w:r w:rsidRPr="00DC683E">
              <w:rPr>
                <w:color w:val="000000"/>
              </w:rPr>
              <w:t>)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Možnost samodejne nadgradnje programske opreme stikal v skladu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Podpora za protokole IEEE 802.3ad, 802.1x, 802.1s, 802.1w, 802.1p, 802.1D, 802.1Q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Podpora standardu IEEE </w:t>
            </w:r>
            <w:proofErr w:type="spellStart"/>
            <w:r w:rsidRPr="00DC683E">
              <w:rPr>
                <w:color w:val="000000"/>
              </w:rPr>
              <w:t>802.1AE</w:t>
            </w:r>
            <w:proofErr w:type="spellEnd"/>
            <w:r w:rsidRPr="00DC683E">
              <w:rPr>
                <w:color w:val="000000"/>
              </w:rPr>
              <w:t xml:space="preserve"> (</w:t>
            </w:r>
            <w:proofErr w:type="spellStart"/>
            <w:r w:rsidRPr="00DC683E">
              <w:rPr>
                <w:color w:val="000000"/>
              </w:rPr>
              <w:t>MACsec</w:t>
            </w:r>
            <w:proofErr w:type="spellEnd"/>
            <w:r w:rsidRPr="00DC683E">
              <w:rPr>
                <w:color w:val="000000"/>
              </w:rPr>
              <w:t>)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Podpora za samodejno dodeljevanje VLAN po protokolu 802.1x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Možnost filtriranja dostopa do omrežja glede na naslove MAC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Zaščita proti priklopom nepooblaščenih strežnikov DHCP (DHCP </w:t>
            </w:r>
            <w:proofErr w:type="spellStart"/>
            <w:r w:rsidRPr="00DC683E">
              <w:rPr>
                <w:color w:val="000000"/>
              </w:rPr>
              <w:t>Snooping</w:t>
            </w:r>
            <w:proofErr w:type="spellEnd"/>
            <w:r w:rsidRPr="00DC683E">
              <w:rPr>
                <w:color w:val="000000"/>
              </w:rPr>
              <w:t>)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Podpora za IGMP, </w:t>
            </w:r>
            <w:proofErr w:type="spellStart"/>
            <w:r w:rsidRPr="00DC683E">
              <w:rPr>
                <w:color w:val="000000"/>
              </w:rPr>
              <w:t>QoS</w:t>
            </w:r>
            <w:proofErr w:type="spellEnd"/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Upravljanje po protokolu SSH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</w:t>
            </w:r>
            <w:proofErr w:type="spellStart"/>
            <w:r w:rsidRPr="00DC683E">
              <w:rPr>
                <w:color w:val="000000"/>
              </w:rPr>
              <w:t>Avtentikacija</w:t>
            </w:r>
            <w:proofErr w:type="spellEnd"/>
            <w:r w:rsidRPr="00DC683E">
              <w:rPr>
                <w:color w:val="000000"/>
              </w:rPr>
              <w:t xml:space="preserve"> administrativnih uporabnikov po protokolih TACACS+ in RADIUS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Maksimalna prepustnost stikala vsaj </w:t>
            </w:r>
            <w:r>
              <w:rPr>
                <w:color w:val="000000"/>
              </w:rPr>
              <w:t>180</w:t>
            </w:r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Mpps</w:t>
            </w:r>
            <w:proofErr w:type="spellEnd"/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Podpora paketom MTU dolžine do 9000 zlogov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Upravljanje in nastavitve s sistemi za središčno upravljanje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 xml:space="preserve">- podvojen </w:t>
            </w:r>
            <w:proofErr w:type="spellStart"/>
            <w:r w:rsidRPr="00DC683E">
              <w:rPr>
                <w:color w:val="000000"/>
              </w:rPr>
              <w:t>redundatni</w:t>
            </w:r>
            <w:proofErr w:type="spellEnd"/>
            <w:r w:rsidRPr="00DC683E">
              <w:rPr>
                <w:color w:val="000000"/>
              </w:rPr>
              <w:t xml:space="preserve"> napajalnik</w:t>
            </w:r>
          </w:p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- Licenca DNA Essentials z veljavnostjo 3 let, ki omogoča bodočo avtomatizacijo omrežja (</w:t>
            </w:r>
            <w:proofErr w:type="spellStart"/>
            <w:r w:rsidRPr="00DC683E">
              <w:rPr>
                <w:color w:val="000000"/>
              </w:rPr>
              <w:t>software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defined</w:t>
            </w:r>
            <w:proofErr w:type="spellEnd"/>
            <w:r w:rsidRPr="00DC683E">
              <w:rPr>
                <w:color w:val="000000"/>
              </w:rPr>
              <w:t xml:space="preserve"> </w:t>
            </w:r>
            <w:proofErr w:type="spellStart"/>
            <w:r w:rsidRPr="00DC683E">
              <w:rPr>
                <w:color w:val="000000"/>
              </w:rPr>
              <w:t>network</w:t>
            </w:r>
            <w:proofErr w:type="spellEnd"/>
            <w:r w:rsidRPr="00DC683E">
              <w:rPr>
                <w:color w:val="000000"/>
              </w:rPr>
              <w:t>)</w:t>
            </w:r>
          </w:p>
        </w:tc>
      </w:tr>
      <w:tr w:rsidR="009724AA" w:rsidRPr="00DC683E" w:rsidTr="009724AA">
        <w:trPr>
          <w:trHeight w:val="461"/>
        </w:trPr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Združljivost z obstoječo komunikacijsko infrastrukturo</w:t>
            </w:r>
          </w:p>
        </w:tc>
        <w:tc>
          <w:tcPr>
            <w:tcW w:w="3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4AA" w:rsidRDefault="009724AA" w:rsidP="00443B66">
            <w:pPr>
              <w:rPr>
                <w:color w:val="000000"/>
              </w:rPr>
            </w:pPr>
            <w:r>
              <w:rPr>
                <w:color w:val="000000"/>
              </w:rPr>
              <w:t>Stikala</w:t>
            </w:r>
            <w:r w:rsidRPr="00DC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podpirajo obstoječe storitve</w:t>
            </w:r>
            <w:r w:rsidRPr="00DC683E">
              <w:rPr>
                <w:color w:val="000000"/>
              </w:rPr>
              <w:t xml:space="preserve"> v LAN omrežju OBV</w:t>
            </w:r>
          </w:p>
          <w:p w:rsidR="009724AA" w:rsidRPr="00B00BB6" w:rsidRDefault="009724AA" w:rsidP="00443B66">
            <w:pPr>
              <w:pStyle w:val="Odstavekseznama"/>
              <w:numPr>
                <w:ilvl w:val="0"/>
                <w:numId w:val="7"/>
              </w:numPr>
              <w:rPr>
                <w:color w:val="000000"/>
              </w:rPr>
            </w:pPr>
            <w:r w:rsidRPr="00B00BB6">
              <w:rPr>
                <w:color w:val="000000"/>
              </w:rPr>
              <w:t>podpira protokol</w:t>
            </w:r>
            <w:r>
              <w:rPr>
                <w:color w:val="000000"/>
              </w:rPr>
              <w:t>u</w:t>
            </w:r>
            <w:r w:rsidRPr="00B00BB6">
              <w:rPr>
                <w:color w:val="000000"/>
              </w:rPr>
              <w:t xml:space="preserve"> EIGRP</w:t>
            </w:r>
          </w:p>
          <w:p w:rsidR="009724AA" w:rsidRPr="00B00BB6" w:rsidRDefault="009724AA" w:rsidP="00443B66">
            <w:pPr>
              <w:pStyle w:val="Odstavekseznama"/>
              <w:numPr>
                <w:ilvl w:val="0"/>
                <w:numId w:val="6"/>
              </w:numPr>
              <w:rPr>
                <w:color w:val="000000"/>
              </w:rPr>
            </w:pPr>
            <w:r w:rsidRPr="00B00BB6">
              <w:rPr>
                <w:color w:val="000000"/>
              </w:rPr>
              <w:t>Popolna združljivost s sistemom CISCO ISE:</w:t>
            </w:r>
          </w:p>
          <w:p w:rsidR="009724AA" w:rsidRDefault="009724AA" w:rsidP="00443B66">
            <w:pPr>
              <w:pStyle w:val="Odstavekseznama"/>
              <w:numPr>
                <w:ilvl w:val="1"/>
                <w:numId w:val="6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Stikalo mora podpirati funkcionalnost orodja ISE, </w:t>
            </w:r>
            <w:proofErr w:type="spellStart"/>
            <w:r>
              <w:rPr>
                <w:color w:val="000000"/>
              </w:rPr>
              <w:t>CoA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change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authorization</w:t>
            </w:r>
            <w:proofErr w:type="spellEnd"/>
            <w:r>
              <w:rPr>
                <w:color w:val="000000"/>
              </w:rPr>
              <w:t>)</w:t>
            </w:r>
          </w:p>
          <w:p w:rsidR="009724AA" w:rsidRPr="00886BF4" w:rsidRDefault="009724AA" w:rsidP="00443B66">
            <w:pPr>
              <w:pStyle w:val="Odstavekseznama"/>
              <w:numPr>
                <w:ilvl w:val="1"/>
                <w:numId w:val="6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Stikalo mora podpirati funkcionalnost </w:t>
            </w:r>
            <w:proofErr w:type="spellStart"/>
            <w:r>
              <w:rPr>
                <w:color w:val="000000"/>
              </w:rPr>
              <w:t>pxGrid</w:t>
            </w:r>
            <w:proofErr w:type="spellEnd"/>
            <w:r>
              <w:rPr>
                <w:color w:val="000000"/>
              </w:rPr>
              <w:t xml:space="preserve"> (Platform Exchange </w:t>
            </w:r>
            <w:proofErr w:type="spellStart"/>
            <w:r>
              <w:rPr>
                <w:color w:val="000000"/>
              </w:rPr>
              <w:t>Grid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724AA" w:rsidRPr="00DC683E" w:rsidTr="009724AA">
        <w:trPr>
          <w:trHeight w:val="20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Garancija in režim vzdrževanja proizvajalca: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AA" w:rsidRPr="00DC683E" w:rsidRDefault="009724AA" w:rsidP="00443B66">
            <w:pPr>
              <w:rPr>
                <w:color w:val="000000"/>
              </w:rPr>
            </w:pPr>
            <w:r w:rsidRPr="00DC683E">
              <w:rPr>
                <w:color w:val="000000"/>
              </w:rPr>
              <w:t>36 mesecev pri stranki v režimu 8x5xNBD</w:t>
            </w:r>
          </w:p>
        </w:tc>
      </w:tr>
    </w:tbl>
    <w:p w:rsidR="009724AA" w:rsidRDefault="009724AA" w:rsidP="00E4142F">
      <w:pPr>
        <w:rPr>
          <w:b/>
        </w:rPr>
      </w:pPr>
    </w:p>
    <w:p w:rsidR="009724AA" w:rsidRDefault="009724AA" w:rsidP="00E4142F">
      <w:pPr>
        <w:rPr>
          <w:b/>
        </w:rPr>
      </w:pPr>
    </w:p>
    <w:p w:rsidR="00E4142F" w:rsidRDefault="009724AA" w:rsidP="00E4142F">
      <w:pPr>
        <w:rPr>
          <w:b/>
        </w:rPr>
      </w:pPr>
      <w:r>
        <w:rPr>
          <w:b/>
        </w:rPr>
        <w:t xml:space="preserve">Tehnične specifikacije: </w:t>
      </w:r>
      <w:r w:rsidRPr="009724AA">
        <w:rPr>
          <w:b/>
        </w:rPr>
        <w:t xml:space="preserve">SFP 1Gb SMD za </w:t>
      </w:r>
      <w:proofErr w:type="spellStart"/>
      <w:r w:rsidRPr="009724AA">
        <w:rPr>
          <w:b/>
        </w:rPr>
        <w:t>singlemode</w:t>
      </w:r>
      <w:proofErr w:type="spellEnd"/>
      <w:r w:rsidRPr="009724AA">
        <w:rPr>
          <w:b/>
        </w:rPr>
        <w:t xml:space="preserve"> optično omrežje (FO )</w:t>
      </w:r>
    </w:p>
    <w:p w:rsidR="009724AA" w:rsidRDefault="009724AA" w:rsidP="00E4142F">
      <w:pPr>
        <w:rPr>
          <w:b/>
        </w:rPr>
      </w:pPr>
    </w:p>
    <w:p w:rsidR="009724AA" w:rsidRDefault="009724AA" w:rsidP="00E4142F">
      <w:pPr>
        <w:rPr>
          <w:b/>
        </w:rPr>
      </w:pPr>
      <w:r>
        <w:rPr>
          <w:b/>
        </w:rPr>
        <w:t>8 kosov</w:t>
      </w:r>
    </w:p>
    <w:p w:rsidR="009724AA" w:rsidRPr="00DC683E" w:rsidRDefault="009724AA" w:rsidP="00E4142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6494"/>
      </w:tblGrid>
      <w:tr w:rsidR="00E4142F" w:rsidRPr="00DC683E" w:rsidTr="00443B66">
        <w:trPr>
          <w:trHeight w:val="20"/>
        </w:trPr>
        <w:tc>
          <w:tcPr>
            <w:tcW w:w="1475" w:type="pct"/>
            <w:shd w:val="clear" w:color="auto" w:fill="auto"/>
            <w:vAlign w:val="center"/>
            <w:hideMark/>
          </w:tcPr>
          <w:p w:rsidR="00E4142F" w:rsidRPr="00DC683E" w:rsidRDefault="00E4142F" w:rsidP="00443B66">
            <w:pPr>
              <w:rPr>
                <w:color w:val="000000"/>
              </w:rPr>
            </w:pPr>
            <w:r>
              <w:rPr>
                <w:color w:val="000000"/>
              </w:rPr>
              <w:t>SFP vmesnik</w:t>
            </w:r>
          </w:p>
        </w:tc>
        <w:tc>
          <w:tcPr>
            <w:tcW w:w="3525" w:type="pct"/>
            <w:shd w:val="clear" w:color="auto" w:fill="auto"/>
            <w:vAlign w:val="center"/>
            <w:hideMark/>
          </w:tcPr>
          <w:p w:rsidR="00E4142F" w:rsidRPr="00DC683E" w:rsidRDefault="00E4142F" w:rsidP="00E4142F">
            <w:pPr>
              <w:jc w:val="both"/>
              <w:rPr>
                <w:color w:val="000000"/>
              </w:rPr>
            </w:pPr>
            <w:r w:rsidRPr="00E4142F">
              <w:rPr>
                <w:color w:val="000000"/>
              </w:rPr>
              <w:t xml:space="preserve">SFP 1Gb SMD za </w:t>
            </w:r>
            <w:proofErr w:type="spellStart"/>
            <w:r w:rsidRPr="00E4142F">
              <w:rPr>
                <w:color w:val="000000"/>
              </w:rPr>
              <w:t>single</w:t>
            </w:r>
            <w:proofErr w:type="spellEnd"/>
            <w:r w:rsidRPr="00E4142F">
              <w:rPr>
                <w:color w:val="000000"/>
              </w:rPr>
              <w:t xml:space="preserve"> mode FO – 8x GLC-LH-SMD</w:t>
            </w:r>
          </w:p>
        </w:tc>
      </w:tr>
    </w:tbl>
    <w:p w:rsidR="00E4142F" w:rsidRDefault="00E4142F" w:rsidP="00880103">
      <w:pPr>
        <w:jc w:val="both"/>
      </w:pPr>
    </w:p>
    <w:p w:rsidR="00880103" w:rsidRDefault="00880103" w:rsidP="00880103">
      <w:pPr>
        <w:jc w:val="both"/>
      </w:pPr>
      <w:r w:rsidRPr="00DC683E">
        <w:t>Ponudnik priloži katalog in drugo dokumentacijo, iz katere je razvidno, da predmet naročila v celoti izpolnjuje tehnične zahteve naročnika.</w:t>
      </w:r>
    </w:p>
    <w:p w:rsidR="00F739C5" w:rsidRDefault="00F739C5" w:rsidP="00880103">
      <w:pPr>
        <w:jc w:val="both"/>
      </w:pPr>
    </w:p>
    <w:p w:rsidR="00F739C5" w:rsidRPr="00F739C5" w:rsidRDefault="00F739C5" w:rsidP="00F739C5">
      <w:pPr>
        <w:jc w:val="both"/>
      </w:pPr>
      <w:r w:rsidRPr="00F739C5">
        <w:t>Ponudnik mora ponudbi priložiti izjavo proizvajalca, da je oprema nova, originalno zapakirana ter kupljena preko uradnega distribucijskega kanala.</w:t>
      </w:r>
    </w:p>
    <w:p w:rsidR="00846B5A" w:rsidRPr="00DC683E" w:rsidRDefault="00846B5A" w:rsidP="00846B5A">
      <w:pPr>
        <w:jc w:val="both"/>
      </w:pPr>
    </w:p>
    <w:p w:rsidR="00846B5A" w:rsidRPr="00DC683E" w:rsidRDefault="00846B5A" w:rsidP="00846B5A">
      <w:pPr>
        <w:jc w:val="both"/>
      </w:pPr>
      <w:r w:rsidRPr="00BE7928">
        <w:t>Dobavni rok:</w:t>
      </w:r>
      <w:r w:rsidR="00BB2FDA">
        <w:t xml:space="preserve"> 7</w:t>
      </w:r>
      <w:r w:rsidR="00DC683E" w:rsidRPr="00DC683E">
        <w:t>0 dni</w:t>
      </w:r>
    </w:p>
    <w:p w:rsidR="00846B5A" w:rsidRPr="00DC683E" w:rsidRDefault="00BE7928" w:rsidP="00BE7928">
      <w:pPr>
        <w:jc w:val="both"/>
      </w:pPr>
      <w:r>
        <w:t>Rok plačila: do 60 dni</w:t>
      </w:r>
    </w:p>
    <w:sectPr w:rsidR="00846B5A" w:rsidRPr="00DC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AB" w:rsidRDefault="00585DAB" w:rsidP="00E11893">
      <w:r>
        <w:separator/>
      </w:r>
    </w:p>
  </w:endnote>
  <w:endnote w:type="continuationSeparator" w:id="0">
    <w:p w:rsidR="00585DAB" w:rsidRDefault="00585DAB" w:rsidP="00E1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93" w:rsidRDefault="00BF68CD">
    <w:pPr>
      <w:pStyle w:val="Noga"/>
    </w:pPr>
    <w:r>
      <w:t>Mrežna stikala (</w:t>
    </w:r>
    <w:r w:rsidR="00711E0E">
      <w:t>JN</w:t>
    </w:r>
    <w:r w:rsidR="002478AC">
      <w:t xml:space="preserve"> 1</w:t>
    </w:r>
    <w:r>
      <w:t>8</w:t>
    </w:r>
    <w:r w:rsidR="002478AC">
      <w:t>-2018)</w:t>
    </w:r>
  </w:p>
  <w:p w:rsidR="00E11893" w:rsidRDefault="00E118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AB" w:rsidRDefault="00585DAB" w:rsidP="00E11893">
      <w:r>
        <w:separator/>
      </w:r>
    </w:p>
  </w:footnote>
  <w:footnote w:type="continuationSeparator" w:id="0">
    <w:p w:rsidR="00585DAB" w:rsidRDefault="00585DAB" w:rsidP="00E1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93" w:rsidRDefault="00E11893">
    <w:pPr>
      <w:pStyle w:val="Glava"/>
    </w:pPr>
    <w:r>
      <w:t>Tehnične specifikacije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86F"/>
    <w:multiLevelType w:val="hybridMultilevel"/>
    <w:tmpl w:val="29BC617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E5D8D"/>
    <w:multiLevelType w:val="hybridMultilevel"/>
    <w:tmpl w:val="5D88BF0E"/>
    <w:lvl w:ilvl="0" w:tplc="27344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2A95"/>
    <w:multiLevelType w:val="hybridMultilevel"/>
    <w:tmpl w:val="82D24D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EE193B"/>
    <w:multiLevelType w:val="hybridMultilevel"/>
    <w:tmpl w:val="60D2B0A2"/>
    <w:lvl w:ilvl="0" w:tplc="A25C0FAA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A72F8"/>
    <w:multiLevelType w:val="hybridMultilevel"/>
    <w:tmpl w:val="48C07E6C"/>
    <w:lvl w:ilvl="0" w:tplc="489E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3"/>
    <w:rsid w:val="0001245D"/>
    <w:rsid w:val="00102390"/>
    <w:rsid w:val="002478AC"/>
    <w:rsid w:val="00303826"/>
    <w:rsid w:val="003E479A"/>
    <w:rsid w:val="00585DAB"/>
    <w:rsid w:val="006241CE"/>
    <w:rsid w:val="006325AB"/>
    <w:rsid w:val="00676138"/>
    <w:rsid w:val="006A7A43"/>
    <w:rsid w:val="006B7A68"/>
    <w:rsid w:val="00711E0E"/>
    <w:rsid w:val="00846B5A"/>
    <w:rsid w:val="00880103"/>
    <w:rsid w:val="00886BF4"/>
    <w:rsid w:val="00940EBE"/>
    <w:rsid w:val="009724AA"/>
    <w:rsid w:val="00B00BB6"/>
    <w:rsid w:val="00BB2FDA"/>
    <w:rsid w:val="00BE7928"/>
    <w:rsid w:val="00BF68CD"/>
    <w:rsid w:val="00C571CB"/>
    <w:rsid w:val="00CA37D5"/>
    <w:rsid w:val="00CF4C4B"/>
    <w:rsid w:val="00D23E0C"/>
    <w:rsid w:val="00D911A6"/>
    <w:rsid w:val="00DC683E"/>
    <w:rsid w:val="00E0357F"/>
    <w:rsid w:val="00E11893"/>
    <w:rsid w:val="00E4142F"/>
    <w:rsid w:val="00E528A6"/>
    <w:rsid w:val="00ED5B1D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118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1893"/>
    <w:pPr>
      <w:ind w:left="720"/>
      <w:contextualSpacing/>
    </w:pPr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89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1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189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dcterms:created xsi:type="dcterms:W3CDTF">2018-12-14T13:32:00Z</dcterms:created>
  <dcterms:modified xsi:type="dcterms:W3CDTF">2018-12-14T13:32:00Z</dcterms:modified>
</cp:coreProperties>
</file>